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9C" w:rsidRDefault="00672D9C" w:rsidP="00672D9C">
      <w:pPr>
        <w:jc w:val="center"/>
        <w:rPr>
          <w:b/>
          <w:lang w:eastAsia="en-US"/>
        </w:rPr>
      </w:pPr>
      <w:r>
        <w:rPr>
          <w:b/>
          <w:lang w:eastAsia="en-US"/>
        </w:rPr>
        <w:t>Перечень изменений</w:t>
      </w:r>
    </w:p>
    <w:p w:rsidR="00672D9C" w:rsidRDefault="00672D9C" w:rsidP="00672D9C">
      <w:pPr>
        <w:jc w:val="center"/>
        <w:rPr>
          <w:b/>
          <w:lang w:eastAsia="en-US"/>
        </w:rPr>
      </w:pPr>
    </w:p>
    <w:p w:rsidR="00672D9C" w:rsidRDefault="00672D9C" w:rsidP="00672D9C">
      <w:pPr>
        <w:jc w:val="center"/>
        <w:rPr>
          <w:b/>
          <w:lang w:eastAsia="en-US"/>
        </w:rPr>
      </w:pPr>
      <w:r w:rsidRPr="000F4DFE">
        <w:rPr>
          <w:b/>
          <w:lang w:eastAsia="en-US"/>
        </w:rPr>
        <w:t>ТЕХНИЧЕСКОЕ ЗАДАНИЕ</w:t>
      </w:r>
    </w:p>
    <w:p w:rsidR="00672D9C" w:rsidRDefault="00672D9C" w:rsidP="00672D9C">
      <w:pPr>
        <w:jc w:val="center"/>
        <w:rPr>
          <w:b/>
          <w:lang w:eastAsia="en-US"/>
        </w:rPr>
      </w:pPr>
    </w:p>
    <w:p w:rsidR="00672D9C" w:rsidRPr="000F4DFE" w:rsidRDefault="00672D9C" w:rsidP="00672D9C">
      <w:pPr>
        <w:jc w:val="center"/>
      </w:pPr>
      <w:r w:rsidRPr="000F4DFE">
        <w:rPr>
          <w:lang w:eastAsia="en-US"/>
        </w:rPr>
        <w:t>на изготовление, поставку</w:t>
      </w:r>
      <w:r>
        <w:rPr>
          <w:lang w:eastAsia="en-US"/>
        </w:rPr>
        <w:t>, сборку</w:t>
      </w:r>
      <w:r w:rsidRPr="000F4DFE">
        <w:rPr>
          <w:lang w:eastAsia="en-US"/>
        </w:rPr>
        <w:t xml:space="preserve"> и </w:t>
      </w:r>
      <w:r>
        <w:rPr>
          <w:lang w:eastAsia="en-US"/>
        </w:rPr>
        <w:t>установку</w:t>
      </w:r>
      <w:r w:rsidRPr="000F4DFE">
        <w:rPr>
          <w:lang w:eastAsia="en-US"/>
        </w:rPr>
        <w:t xml:space="preserve"> бака-аккумулятора горячей воды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6237"/>
      </w:tblGrid>
      <w:tr w:rsidR="00672D9C" w:rsidRPr="000F4DFE" w:rsidTr="0097546E">
        <w:trPr>
          <w:trHeight w:val="1032"/>
        </w:trPr>
        <w:tc>
          <w:tcPr>
            <w:tcW w:w="675" w:type="dxa"/>
            <w:shd w:val="clear" w:color="auto" w:fill="auto"/>
            <w:vAlign w:val="center"/>
          </w:tcPr>
          <w:p w:rsidR="00672D9C" w:rsidRPr="000F4DFE" w:rsidRDefault="00672D9C" w:rsidP="0097546E">
            <w:pPr>
              <w:jc w:val="center"/>
              <w:rPr>
                <w:b/>
              </w:rPr>
            </w:pPr>
            <w:r w:rsidRPr="000F4DFE">
              <w:rPr>
                <w:b/>
              </w:rPr>
              <w:t xml:space="preserve">№ </w:t>
            </w:r>
            <w:proofErr w:type="gramStart"/>
            <w:r w:rsidRPr="000F4DFE">
              <w:rPr>
                <w:b/>
              </w:rPr>
              <w:t>п</w:t>
            </w:r>
            <w:proofErr w:type="gramEnd"/>
            <w:r w:rsidRPr="000F4DFE">
              <w:rPr>
                <w:b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72D9C" w:rsidRPr="000F4DFE" w:rsidRDefault="00672D9C" w:rsidP="0097546E">
            <w:pPr>
              <w:jc w:val="center"/>
              <w:rPr>
                <w:b/>
              </w:rPr>
            </w:pPr>
            <w:r w:rsidRPr="000F4DFE">
              <w:rPr>
                <w:b/>
              </w:rPr>
              <w:t>Перечень основных да</w:t>
            </w:r>
            <w:r w:rsidRPr="000F4DFE">
              <w:rPr>
                <w:b/>
              </w:rPr>
              <w:t>н</w:t>
            </w:r>
            <w:r w:rsidRPr="000F4DFE">
              <w:rPr>
                <w:b/>
              </w:rPr>
              <w:t>ных и требований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72D9C" w:rsidRPr="000F4DFE" w:rsidRDefault="00672D9C" w:rsidP="0097546E">
            <w:pPr>
              <w:jc w:val="center"/>
              <w:rPr>
                <w:b/>
              </w:rPr>
            </w:pPr>
            <w:r w:rsidRPr="000F4DFE">
              <w:rPr>
                <w:b/>
              </w:rPr>
              <w:t>Основные данные и требования</w:t>
            </w:r>
          </w:p>
        </w:tc>
      </w:tr>
      <w:tr w:rsidR="00672D9C" w:rsidRPr="000F4DFE" w:rsidTr="0097546E">
        <w:trPr>
          <w:trHeight w:val="220"/>
        </w:trPr>
        <w:tc>
          <w:tcPr>
            <w:tcW w:w="675" w:type="dxa"/>
            <w:shd w:val="clear" w:color="auto" w:fill="auto"/>
            <w:vAlign w:val="center"/>
          </w:tcPr>
          <w:p w:rsidR="00672D9C" w:rsidRPr="000F4DFE" w:rsidRDefault="00672D9C" w:rsidP="0097546E">
            <w:pPr>
              <w:jc w:val="center"/>
            </w:pPr>
            <w:r w:rsidRPr="000F4DFE"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72D9C" w:rsidRPr="000F4DFE" w:rsidRDefault="00672D9C" w:rsidP="0097546E">
            <w:r w:rsidRPr="000F4DFE">
              <w:t>Заказчик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72D9C" w:rsidRPr="000F4DFE" w:rsidRDefault="00672D9C" w:rsidP="0097546E">
            <w:r w:rsidRPr="000F4DFE">
              <w:t>А</w:t>
            </w:r>
            <w:r>
              <w:t>кционерное общество</w:t>
            </w:r>
            <w:r w:rsidRPr="000F4DFE">
              <w:t xml:space="preserve"> «</w:t>
            </w:r>
            <w:proofErr w:type="spellStart"/>
            <w:r w:rsidRPr="000F4DFE">
              <w:t>Выборгтеплоэнерго</w:t>
            </w:r>
            <w:proofErr w:type="spellEnd"/>
            <w:r w:rsidRPr="000F4DFE">
              <w:t>»</w:t>
            </w:r>
          </w:p>
        </w:tc>
      </w:tr>
      <w:tr w:rsidR="00672D9C" w:rsidRPr="000F4DFE" w:rsidTr="0097546E">
        <w:trPr>
          <w:trHeight w:val="394"/>
        </w:trPr>
        <w:tc>
          <w:tcPr>
            <w:tcW w:w="675" w:type="dxa"/>
            <w:shd w:val="clear" w:color="auto" w:fill="auto"/>
            <w:vAlign w:val="center"/>
          </w:tcPr>
          <w:p w:rsidR="00672D9C" w:rsidRPr="000F4DFE" w:rsidRDefault="00672D9C" w:rsidP="0097546E">
            <w:pPr>
              <w:jc w:val="center"/>
            </w:pPr>
            <w:r w:rsidRPr="000F4DFE"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72D9C" w:rsidRPr="000F4DFE" w:rsidRDefault="00672D9C" w:rsidP="0097546E">
            <w:r w:rsidRPr="000F4DFE">
              <w:t>Объект поставки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72D9C" w:rsidRPr="000F4DFE" w:rsidRDefault="00672D9C" w:rsidP="0097546E">
            <w:r w:rsidRPr="000F4DFE">
              <w:t xml:space="preserve">Вертикально-цилиндрическая накопительная емкость объемом </w:t>
            </w:r>
            <w:r w:rsidRPr="000F4DFE">
              <w:rPr>
                <w:lang w:val="en-US"/>
              </w:rPr>
              <w:t>V</w:t>
            </w:r>
            <w:r w:rsidRPr="000F4DFE">
              <w:t xml:space="preserve"> = 50 м</w:t>
            </w:r>
            <w:r w:rsidRPr="000F4DFE">
              <w:rPr>
                <w:vertAlign w:val="superscript"/>
              </w:rPr>
              <w:t>3</w:t>
            </w:r>
          </w:p>
        </w:tc>
      </w:tr>
      <w:tr w:rsidR="00672D9C" w:rsidRPr="000F4DFE" w:rsidTr="0097546E">
        <w:trPr>
          <w:trHeight w:val="544"/>
        </w:trPr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3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Адрес поставки</w:t>
            </w:r>
          </w:p>
        </w:tc>
        <w:tc>
          <w:tcPr>
            <w:tcW w:w="6237" w:type="dxa"/>
            <w:shd w:val="clear" w:color="auto" w:fill="auto"/>
          </w:tcPr>
          <w:p w:rsidR="00672D9C" w:rsidRPr="000F4DFE" w:rsidRDefault="00672D9C" w:rsidP="0097546E">
            <w:pPr>
              <w:ind w:left="-69"/>
              <w:jc w:val="both"/>
            </w:pPr>
            <w:r w:rsidRPr="000F4DFE">
              <w:t xml:space="preserve">Ленинградская область, </w:t>
            </w:r>
            <w:r>
              <w:t>п. Селезнево, ул. Центральная, д. 23</w:t>
            </w:r>
            <w:r w:rsidRPr="000F4DFE">
              <w:t xml:space="preserve"> (здание к</w:t>
            </w:r>
            <w:r w:rsidRPr="000F4DFE">
              <w:t>о</w:t>
            </w:r>
            <w:r w:rsidRPr="000F4DFE">
              <w:t>тельной)</w:t>
            </w:r>
          </w:p>
        </w:tc>
      </w:tr>
      <w:tr w:rsidR="00672D9C" w:rsidRPr="000F4DFE" w:rsidTr="0097546E"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4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r w:rsidRPr="000F4DFE">
              <w:t>Основание для поставки</w:t>
            </w:r>
          </w:p>
        </w:tc>
        <w:tc>
          <w:tcPr>
            <w:tcW w:w="623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rPr>
                <w:rFonts w:eastAsia="Times New Roman"/>
              </w:rPr>
              <w:t xml:space="preserve">Необходимость </w:t>
            </w:r>
            <w:r>
              <w:rPr>
                <w:rFonts w:eastAsia="Times New Roman"/>
              </w:rPr>
              <w:t>замены</w:t>
            </w:r>
            <w:r w:rsidRPr="000F4DFE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выработавшего срок эксплуат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 xml:space="preserve">ции существующего </w:t>
            </w:r>
            <w:r w:rsidRPr="000F4DFE">
              <w:rPr>
                <w:rFonts w:eastAsia="Times New Roman"/>
              </w:rPr>
              <w:t>бака-аккумулятора горячей воды (да</w:t>
            </w:r>
            <w:r>
              <w:rPr>
                <w:rFonts w:eastAsia="Times New Roman"/>
              </w:rPr>
              <w:t>лее – БАГВ)</w:t>
            </w:r>
          </w:p>
        </w:tc>
      </w:tr>
      <w:tr w:rsidR="00672D9C" w:rsidRPr="000F4DFE" w:rsidTr="0097546E">
        <w:trPr>
          <w:trHeight w:val="1265"/>
        </w:trPr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5.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Максимальная (начал</w:t>
            </w:r>
            <w:r w:rsidRPr="000F4DFE">
              <w:t>ь</w:t>
            </w:r>
            <w:r w:rsidRPr="000F4DFE">
              <w:t>ная)  стоимость и пор</w:t>
            </w:r>
            <w:r w:rsidRPr="000F4DFE">
              <w:t>я</w:t>
            </w:r>
            <w:r w:rsidRPr="000F4DFE">
              <w:t>док оплаты</w:t>
            </w:r>
          </w:p>
        </w:tc>
        <w:tc>
          <w:tcPr>
            <w:tcW w:w="6237" w:type="dxa"/>
            <w:shd w:val="clear" w:color="auto" w:fill="auto"/>
          </w:tcPr>
          <w:p w:rsidR="00672D9C" w:rsidRPr="00857DD2" w:rsidRDefault="00672D9C" w:rsidP="0097546E">
            <w:pPr>
              <w:jc w:val="both"/>
            </w:pPr>
            <w:r w:rsidRPr="00857DD2">
              <w:t>2 150 000 (Два миллиона сто пятьдесят тысяч) рублей 00 к</w:t>
            </w:r>
            <w:r w:rsidRPr="00857DD2">
              <w:t>о</w:t>
            </w:r>
            <w:r w:rsidRPr="00857DD2">
              <w:t>пеек, включая НДС 20%.</w:t>
            </w:r>
          </w:p>
          <w:p w:rsidR="00672D9C" w:rsidRPr="00857DD2" w:rsidRDefault="00672D9C" w:rsidP="0097546E">
            <w:pPr>
              <w:jc w:val="both"/>
            </w:pPr>
            <w:r w:rsidRPr="00857DD2">
              <w:t>В стоимость работ входит изготовление, поставка, сборка, установка БАГВ на готовое основание, а также команд</w:t>
            </w:r>
            <w:r w:rsidRPr="00857DD2">
              <w:t>и</w:t>
            </w:r>
            <w:r w:rsidRPr="00857DD2">
              <w:t>ровочные расходы.</w:t>
            </w:r>
          </w:p>
          <w:p w:rsidR="00672D9C" w:rsidRPr="00857DD2" w:rsidRDefault="00672D9C" w:rsidP="0097546E">
            <w:pPr>
              <w:jc w:val="both"/>
            </w:pPr>
            <w:r w:rsidRPr="00857DD2">
              <w:t>До начала работ Заказчик перечисляет Исполнителю аванс в размере 70% от стоимости договора. Окончател</w:t>
            </w:r>
            <w:r w:rsidRPr="00857DD2">
              <w:t>ь</w:t>
            </w:r>
            <w:r w:rsidRPr="00857DD2">
              <w:t xml:space="preserve">ный расчет производится в течение 15 рабочих дней </w:t>
            </w:r>
            <w:proofErr w:type="gramStart"/>
            <w:r w:rsidRPr="00857DD2">
              <w:t>с д</w:t>
            </w:r>
            <w:r w:rsidRPr="00857DD2">
              <w:t>а</w:t>
            </w:r>
            <w:r w:rsidRPr="00857DD2">
              <w:t>ты приемки</w:t>
            </w:r>
            <w:proofErr w:type="gramEnd"/>
            <w:r w:rsidRPr="00857DD2">
              <w:t xml:space="preserve"> собранного, установленного и подключенн</w:t>
            </w:r>
            <w:r w:rsidRPr="00857DD2">
              <w:t>о</w:t>
            </w:r>
            <w:r w:rsidRPr="00857DD2">
              <w:t>го БАГВ и подписания актов выполненных р</w:t>
            </w:r>
            <w:r w:rsidRPr="00857DD2">
              <w:t>а</w:t>
            </w:r>
            <w:r w:rsidRPr="00857DD2">
              <w:t>бот.</w:t>
            </w:r>
          </w:p>
        </w:tc>
      </w:tr>
      <w:tr w:rsidR="00672D9C" w:rsidRPr="000F4DFE" w:rsidTr="0097546E">
        <w:trPr>
          <w:trHeight w:val="235"/>
        </w:trPr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6.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Сроки выполнения р</w:t>
            </w:r>
            <w:r w:rsidRPr="000F4DFE">
              <w:t>а</w:t>
            </w:r>
            <w:r w:rsidRPr="000F4DFE">
              <w:t>бот</w:t>
            </w:r>
          </w:p>
        </w:tc>
        <w:tc>
          <w:tcPr>
            <w:tcW w:w="623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>
              <w:t>Срок выполнения работ по изготовлению, поставке, сборке и установке БАГВ на готовое основание – до 01 се</w:t>
            </w:r>
            <w:r>
              <w:t>н</w:t>
            </w:r>
            <w:r>
              <w:t>тября 2024 года.</w:t>
            </w:r>
          </w:p>
        </w:tc>
      </w:tr>
      <w:tr w:rsidR="00672D9C" w:rsidRPr="000F4DFE" w:rsidTr="0097546E">
        <w:trPr>
          <w:trHeight w:val="1331"/>
        </w:trPr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7.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Нормативная и проектная документация</w:t>
            </w:r>
          </w:p>
        </w:tc>
        <w:tc>
          <w:tcPr>
            <w:tcW w:w="623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При изготовлении и сборке БАГВ Исполнитель должен строго руководствоваться требованиями подраздела 8.1. «Технические требования» раздела 8. «Баки-аккумуляторы» «Правил технической эксплуатации те</w:t>
            </w:r>
            <w:r w:rsidRPr="000F4DFE">
              <w:t>п</w:t>
            </w:r>
            <w:r w:rsidRPr="000F4DFE">
              <w:t>ловых энергоустановок», утвержденных Приказом Минэн</w:t>
            </w:r>
            <w:r>
              <w:t>ерго России от 24.03.2003 №115.</w:t>
            </w:r>
          </w:p>
        </w:tc>
      </w:tr>
      <w:tr w:rsidR="00672D9C" w:rsidRPr="000F4DFE" w:rsidTr="0097546E">
        <w:trPr>
          <w:trHeight w:val="4194"/>
        </w:trPr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>
              <w:t>8</w:t>
            </w:r>
            <w:r w:rsidRPr="000F4DFE">
              <w:t>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Основные требования к техническим характер</w:t>
            </w:r>
            <w:r w:rsidRPr="000F4DFE">
              <w:t>и</w:t>
            </w:r>
            <w:r w:rsidRPr="000F4DFE">
              <w:t xml:space="preserve">стикам объекта поставки </w:t>
            </w:r>
            <w:r>
              <w:t>и с</w:t>
            </w:r>
            <w:r w:rsidRPr="000F4DFE">
              <w:t>остав основного обор</w:t>
            </w:r>
            <w:r w:rsidRPr="000F4DFE">
              <w:t>у</w:t>
            </w:r>
            <w:r w:rsidRPr="000F4DFE">
              <w:t>дования</w:t>
            </w:r>
          </w:p>
          <w:p w:rsidR="00672D9C" w:rsidRPr="000F4DFE" w:rsidRDefault="00672D9C" w:rsidP="0097546E">
            <w:pPr>
              <w:jc w:val="both"/>
            </w:pPr>
          </w:p>
        </w:tc>
        <w:tc>
          <w:tcPr>
            <w:tcW w:w="6237" w:type="dxa"/>
            <w:shd w:val="clear" w:color="auto" w:fill="auto"/>
          </w:tcPr>
          <w:p w:rsidR="00672D9C" w:rsidRDefault="00672D9C" w:rsidP="0097546E">
            <w:pPr>
              <w:jc w:val="both"/>
            </w:pPr>
            <w:r w:rsidRPr="00A60747">
              <w:t>Вертикально-цилиндрическая накопительная емкость для ГВС (</w:t>
            </w:r>
            <w:r>
              <w:t xml:space="preserve">Техно-Пласт </w:t>
            </w:r>
            <w:proofErr w:type="gramStart"/>
            <w:r>
              <w:t>Ц</w:t>
            </w:r>
            <w:proofErr w:type="gramEnd"/>
            <w:r>
              <w:t xml:space="preserve"> 5000 ПП УТ ГВС</w:t>
            </w:r>
            <w:r w:rsidRPr="00A60747">
              <w:t>) объемом 50 м</w:t>
            </w:r>
            <w:r w:rsidRPr="00207C2C">
              <w:rPr>
                <w:vertAlign w:val="superscript"/>
              </w:rPr>
              <w:t>3</w:t>
            </w:r>
            <w:r w:rsidRPr="00A60747">
              <w:t xml:space="preserve"> для ГВС (до </w:t>
            </w:r>
            <w:r>
              <w:t>7</w:t>
            </w:r>
            <w:r w:rsidRPr="00A60747">
              <w:t>0</w:t>
            </w:r>
            <w:r w:rsidRPr="00A60747">
              <w:rPr>
                <w:rFonts w:ascii="Arial" w:hAnsi="Arial" w:cs="Arial"/>
              </w:rPr>
              <w:t>˚</w:t>
            </w:r>
            <w:r w:rsidRPr="00A60747">
              <w:t xml:space="preserve">С) с утеплением (фольгированный </w:t>
            </w:r>
            <w:proofErr w:type="spellStart"/>
            <w:r>
              <w:t>пен</w:t>
            </w:r>
            <w:r>
              <w:t>о</w:t>
            </w:r>
            <w:r>
              <w:t>фол</w:t>
            </w:r>
            <w:proofErr w:type="spellEnd"/>
            <w:r w:rsidRPr="00A60747">
              <w:t xml:space="preserve">, 30 мм) и облицовкой (оцинкованный </w:t>
            </w:r>
            <w:proofErr w:type="spellStart"/>
            <w:r w:rsidRPr="00A60747">
              <w:t>профнастил</w:t>
            </w:r>
            <w:proofErr w:type="spellEnd"/>
            <w:r w:rsidRPr="00A60747">
              <w:t xml:space="preserve"> С-10), выпо</w:t>
            </w:r>
            <w:r w:rsidRPr="00A60747">
              <w:t>л</w:t>
            </w:r>
            <w:r w:rsidRPr="00A60747">
              <w:t>ненная из листо</w:t>
            </w:r>
            <w:r>
              <w:t>вого, пищевого, химически-</w:t>
            </w:r>
            <w:r w:rsidRPr="00A60747">
              <w:t>стойкого полипропилена (</w:t>
            </w:r>
            <w:proofErr w:type="spellStart"/>
            <w:r w:rsidRPr="00A60747">
              <w:rPr>
                <w:lang w:val="en-US"/>
              </w:rPr>
              <w:t>Vikulen</w:t>
            </w:r>
            <w:proofErr w:type="spellEnd"/>
            <w:r w:rsidRPr="00A60747">
              <w:t>, сер</w:t>
            </w:r>
            <w:r>
              <w:t>ый) методом ручной</w:t>
            </w:r>
            <w:r w:rsidRPr="00A60747">
              <w:t xml:space="preserve"> и машинной </w:t>
            </w:r>
            <w:proofErr w:type="spellStart"/>
            <w:r>
              <w:t>эк</w:t>
            </w:r>
            <w:r>
              <w:t>с</w:t>
            </w:r>
            <w:r>
              <w:t>трузионной</w:t>
            </w:r>
            <w:proofErr w:type="spellEnd"/>
            <w:r w:rsidRPr="00A60747">
              <w:t xml:space="preserve"> сварки – 1 шт.</w:t>
            </w:r>
          </w:p>
          <w:p w:rsidR="00672D9C" w:rsidRPr="00A60747" w:rsidRDefault="00672D9C" w:rsidP="0097546E">
            <w:pPr>
              <w:jc w:val="both"/>
              <w:rPr>
                <w:u w:val="single"/>
              </w:rPr>
            </w:pPr>
            <w:r w:rsidRPr="00A60747">
              <w:rPr>
                <w:u w:val="single"/>
              </w:rPr>
              <w:t>Основные характеристики:</w:t>
            </w:r>
          </w:p>
          <w:p w:rsidR="00672D9C" w:rsidRDefault="00672D9C" w:rsidP="0097546E">
            <w:pPr>
              <w:jc w:val="both"/>
            </w:pPr>
            <w:r>
              <w:t>диаметр – 4000 мм;</w:t>
            </w:r>
          </w:p>
          <w:p w:rsidR="00672D9C" w:rsidRDefault="00672D9C" w:rsidP="0097546E">
            <w:pPr>
              <w:jc w:val="both"/>
            </w:pPr>
            <w:r>
              <w:t>диаметр юбки основания – 4300 мм;</w:t>
            </w:r>
          </w:p>
          <w:p w:rsidR="00672D9C" w:rsidRDefault="00672D9C" w:rsidP="0097546E">
            <w:pPr>
              <w:jc w:val="both"/>
            </w:pPr>
            <w:r>
              <w:t>высота – 4000 мм;</w:t>
            </w:r>
          </w:p>
          <w:p w:rsidR="00672D9C" w:rsidRDefault="00672D9C" w:rsidP="0097546E">
            <w:pPr>
              <w:jc w:val="both"/>
            </w:pPr>
            <w:r>
              <w:t>толщина стенок нижнего пояса – 30 мм;</w:t>
            </w:r>
          </w:p>
          <w:p w:rsidR="00672D9C" w:rsidRDefault="00672D9C" w:rsidP="0097546E">
            <w:pPr>
              <w:jc w:val="both"/>
            </w:pPr>
            <w:r>
              <w:t>толщина стенок среднего пояса – 15 мм;</w:t>
            </w:r>
          </w:p>
          <w:p w:rsidR="00672D9C" w:rsidRDefault="00672D9C" w:rsidP="0097546E">
            <w:pPr>
              <w:jc w:val="both"/>
            </w:pPr>
            <w:r>
              <w:t>толщина стенок верхнего пояса – 15мм;</w:t>
            </w:r>
          </w:p>
          <w:p w:rsidR="00672D9C" w:rsidRDefault="00672D9C" w:rsidP="0097546E">
            <w:pPr>
              <w:jc w:val="both"/>
            </w:pPr>
            <w:r>
              <w:t>толщина днища/верхушки/внутренних косынок – 20/20/25 мм.</w:t>
            </w:r>
          </w:p>
          <w:p w:rsidR="00672D9C" w:rsidRPr="00A60747" w:rsidRDefault="00672D9C" w:rsidP="0097546E">
            <w:pPr>
              <w:jc w:val="both"/>
              <w:rPr>
                <w:u w:val="single"/>
              </w:rPr>
            </w:pPr>
            <w:r w:rsidRPr="00A60747">
              <w:rPr>
                <w:u w:val="single"/>
              </w:rPr>
              <w:t>Дополнительные врезки</w:t>
            </w:r>
            <w:r>
              <w:rPr>
                <w:u w:val="single"/>
              </w:rPr>
              <w:t xml:space="preserve"> и оборудование</w:t>
            </w:r>
            <w:r w:rsidRPr="00A60747">
              <w:rPr>
                <w:u w:val="single"/>
              </w:rPr>
              <w:t>:</w:t>
            </w:r>
          </w:p>
          <w:p w:rsidR="00672D9C" w:rsidRDefault="00672D9C" w:rsidP="0097546E">
            <w:pPr>
              <w:jc w:val="both"/>
            </w:pPr>
            <w:proofErr w:type="spellStart"/>
            <w:r>
              <w:t>Ду</w:t>
            </w:r>
            <w:proofErr w:type="spellEnd"/>
            <w:r>
              <w:t xml:space="preserve"> 90 (110) мм – 1 шт.;</w:t>
            </w:r>
          </w:p>
          <w:p w:rsidR="00672D9C" w:rsidRDefault="00672D9C" w:rsidP="0097546E">
            <w:pPr>
              <w:jc w:val="both"/>
            </w:pPr>
            <w:proofErr w:type="spellStart"/>
            <w:r>
              <w:t>Ду</w:t>
            </w:r>
            <w:proofErr w:type="spellEnd"/>
            <w:r>
              <w:t xml:space="preserve"> 80 (90) мм – 3 шт.;</w:t>
            </w:r>
          </w:p>
          <w:p w:rsidR="00672D9C" w:rsidRDefault="00672D9C" w:rsidP="0097546E">
            <w:pPr>
              <w:jc w:val="both"/>
            </w:pPr>
            <w:proofErr w:type="spellStart"/>
            <w:r>
              <w:t>Ду</w:t>
            </w:r>
            <w:proofErr w:type="spellEnd"/>
            <w:r>
              <w:t xml:space="preserve"> 50 (63) мм – 1 шт.;</w:t>
            </w:r>
          </w:p>
          <w:p w:rsidR="00672D9C" w:rsidRDefault="00672D9C" w:rsidP="0097546E">
            <w:pPr>
              <w:jc w:val="both"/>
            </w:pPr>
            <w:r>
              <w:t xml:space="preserve">внутренняя перфорированная труба </w:t>
            </w:r>
            <w:proofErr w:type="spellStart"/>
            <w:r>
              <w:t>Ду</w:t>
            </w:r>
            <w:proofErr w:type="spellEnd"/>
            <w:r>
              <w:t xml:space="preserve"> 80 (90)</w:t>
            </w:r>
            <w:r w:rsidRPr="00702759">
              <w:t>х</w:t>
            </w:r>
            <w:r>
              <w:t>3000 мм – 1 шт.;</w:t>
            </w:r>
          </w:p>
          <w:p w:rsidR="00672D9C" w:rsidRDefault="00672D9C" w:rsidP="0097546E">
            <w:pPr>
              <w:jc w:val="both"/>
            </w:pPr>
            <w:r>
              <w:t>датчик давления Метран-55-ДИ-518-МП-</w:t>
            </w:r>
            <w:r>
              <w:rPr>
                <w:lang w:val="en-US"/>
              </w:rPr>
              <w:t>t</w:t>
            </w:r>
            <w:r>
              <w:t>10-050-0,06МПа-42-С с пределом измерения 0,06 МПа для ко</w:t>
            </w:r>
            <w:r>
              <w:t>н</w:t>
            </w:r>
            <w:r>
              <w:t>троля уровня воды в емкости – 1 шт.;</w:t>
            </w:r>
          </w:p>
          <w:p w:rsidR="00672D9C" w:rsidRDefault="00672D9C" w:rsidP="0097546E">
            <w:pPr>
              <w:jc w:val="both"/>
            </w:pPr>
            <w:r>
              <w:t>заглушка 30х1/2</w:t>
            </w:r>
            <w:r w:rsidRPr="00702759">
              <w:t>”</w:t>
            </w:r>
            <w:r>
              <w:t>под датчик – 1 шт.;</w:t>
            </w:r>
          </w:p>
          <w:p w:rsidR="00672D9C" w:rsidRPr="00702759" w:rsidRDefault="00672D9C" w:rsidP="0097546E">
            <w:pPr>
              <w:jc w:val="both"/>
            </w:pPr>
            <w:r>
              <w:t xml:space="preserve">кран </w:t>
            </w:r>
            <w:proofErr w:type="spellStart"/>
            <w:r>
              <w:t>шаровый</w:t>
            </w:r>
            <w:proofErr w:type="spellEnd"/>
            <w:r>
              <w:t xml:space="preserve"> 1\2</w:t>
            </w:r>
            <w:r w:rsidRPr="00672D9C">
              <w:t>”</w:t>
            </w:r>
            <w:r>
              <w:t xml:space="preserve">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Переливная труба на отметке предельно допустимого уровня заполнения БАГВ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Внутренняя перфорированная труба Ду80 (90)х3000 мм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Верхний фланцевый люк Д</w:t>
            </w:r>
            <w:r>
              <w:t>80</w:t>
            </w:r>
            <w:r w:rsidRPr="00A60747">
              <w:t>0 мм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Датчик давления Метран-55 (</w:t>
            </w:r>
            <w:r w:rsidRPr="00A60747">
              <w:rPr>
                <w:bCs/>
              </w:rPr>
              <w:t xml:space="preserve">Метран-55-ДИ-518-МП-t10-050-0,06МПа-42-С) с пределом измерения 0,06МПа </w:t>
            </w:r>
            <w:r w:rsidRPr="00A60747">
              <w:t>(6 метров водяного столба) для контроля уровня воды в е</w:t>
            </w:r>
            <w:r w:rsidRPr="00A60747">
              <w:t>м</w:t>
            </w:r>
            <w:r w:rsidRPr="00A60747">
              <w:t>кости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Заглушка 30х1/2" под датчик – 1 шт.</w:t>
            </w:r>
          </w:p>
          <w:p w:rsidR="00672D9C" w:rsidRPr="00A60747" w:rsidRDefault="00672D9C" w:rsidP="0097546E">
            <w:pPr>
              <w:jc w:val="both"/>
            </w:pPr>
            <w:r w:rsidRPr="00A60747">
              <w:t>Кран шар</w:t>
            </w:r>
            <w:r w:rsidRPr="00A60747">
              <w:t>о</w:t>
            </w:r>
            <w:r w:rsidRPr="00A60747">
              <w:t>вой Ду15 мм – 1 шт.</w:t>
            </w:r>
          </w:p>
          <w:p w:rsidR="00672D9C" w:rsidRPr="000F4DFE" w:rsidRDefault="00672D9C" w:rsidP="0097546E">
            <w:pPr>
              <w:jc w:val="both"/>
            </w:pPr>
            <w:r w:rsidRPr="00A60747">
              <w:t>Наружная металлическая лестница – 1 шт.</w:t>
            </w:r>
          </w:p>
        </w:tc>
      </w:tr>
      <w:tr w:rsidR="00672D9C" w:rsidRPr="000F4DFE" w:rsidTr="0097546E"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>
              <w:t>9</w:t>
            </w:r>
            <w:r w:rsidRPr="000F4DFE">
              <w:t>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Объём основных работ</w:t>
            </w:r>
          </w:p>
        </w:tc>
        <w:tc>
          <w:tcPr>
            <w:tcW w:w="623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До начала работ Исполнитель предоставляет Заказчику на согласование компоновочный чертеж БАГВ с указ</w:t>
            </w:r>
            <w:r w:rsidRPr="000F4DFE">
              <w:t>а</w:t>
            </w:r>
            <w:r w:rsidRPr="000F4DFE">
              <w:t>нием следующих п</w:t>
            </w:r>
            <w:r w:rsidRPr="000F4DFE">
              <w:t>а</w:t>
            </w:r>
            <w:r w:rsidRPr="000F4DFE">
              <w:t>раметров: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габаритные размеры (диаметр, высота);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диаметр юбки основания;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толщина стенок в зависимости от изменения высоты БАГВ;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количество, диаметры и места размещения присоединительных п</w:t>
            </w:r>
            <w:r w:rsidRPr="000F4DFE">
              <w:t>а</w:t>
            </w:r>
            <w:r w:rsidRPr="000F4DFE">
              <w:t>трубков.</w:t>
            </w:r>
          </w:p>
          <w:p w:rsidR="00672D9C" w:rsidRPr="000F4DFE" w:rsidRDefault="00672D9C" w:rsidP="0097546E">
            <w:pPr>
              <w:jc w:val="both"/>
            </w:pPr>
            <w:r w:rsidRPr="000F4DFE">
              <w:t>После согласования компоновочного чертежа и перечисления аванса И</w:t>
            </w:r>
            <w:r w:rsidRPr="000F4DFE">
              <w:t>с</w:t>
            </w:r>
            <w:r w:rsidRPr="000F4DFE">
              <w:t>полнитель выполняет: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изготовление БАГВ;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доставку БАГВ на объект Заказчика по адресу, указа</w:t>
            </w:r>
            <w:r w:rsidRPr="000F4DFE">
              <w:t>н</w:t>
            </w:r>
            <w:r w:rsidRPr="000F4DFE">
              <w:t>ному в п. 3 настоящего технического задания;</w:t>
            </w:r>
          </w:p>
          <w:p w:rsidR="00672D9C" w:rsidRPr="000F4DFE" w:rsidRDefault="00672D9C" w:rsidP="0097546E">
            <w:pPr>
              <w:jc w:val="both"/>
            </w:pPr>
            <w:r w:rsidRPr="000F4DFE">
              <w:t>- сборку БАГВ;</w:t>
            </w:r>
          </w:p>
          <w:p w:rsidR="00672D9C" w:rsidRDefault="00672D9C" w:rsidP="0097546E">
            <w:pPr>
              <w:jc w:val="both"/>
            </w:pPr>
            <w:r w:rsidRPr="000F4DFE">
              <w:t>- установку БАГВ на готовое основание</w:t>
            </w:r>
            <w:r>
              <w:t xml:space="preserve"> с последующей уборкой строительного мусора.</w:t>
            </w:r>
          </w:p>
          <w:p w:rsidR="00672D9C" w:rsidRDefault="00672D9C" w:rsidP="0097546E">
            <w:pPr>
              <w:jc w:val="both"/>
            </w:pPr>
            <w:r w:rsidRPr="000F4DFE">
              <w:t>- сдачу БАГВ Заказчику.</w:t>
            </w:r>
          </w:p>
          <w:p w:rsidR="00672D9C" w:rsidRPr="000F4DFE" w:rsidRDefault="00672D9C" w:rsidP="0097546E">
            <w:pPr>
              <w:jc w:val="both"/>
            </w:pPr>
            <w:r w:rsidRPr="000F4DFE">
              <w:t>Основание в</w:t>
            </w:r>
            <w:r w:rsidRPr="000F4DFE">
              <w:t>ы</w:t>
            </w:r>
            <w:r w:rsidRPr="000F4DFE">
              <w:t>полняется силами Заказчика</w:t>
            </w:r>
            <w:r>
              <w:t>.</w:t>
            </w:r>
          </w:p>
        </w:tc>
      </w:tr>
      <w:tr w:rsidR="00672D9C" w:rsidRPr="000F4DFE" w:rsidTr="0097546E">
        <w:tc>
          <w:tcPr>
            <w:tcW w:w="675" w:type="dxa"/>
            <w:shd w:val="clear" w:color="auto" w:fill="auto"/>
          </w:tcPr>
          <w:p w:rsidR="00672D9C" w:rsidRPr="000F4DFE" w:rsidRDefault="00672D9C" w:rsidP="0097546E">
            <w:pPr>
              <w:jc w:val="center"/>
            </w:pPr>
            <w:r w:rsidRPr="000F4DFE">
              <w:t>1</w:t>
            </w:r>
            <w:r>
              <w:t>0</w:t>
            </w:r>
            <w:r w:rsidRPr="000F4DFE">
              <w:t>.</w:t>
            </w:r>
          </w:p>
        </w:tc>
        <w:tc>
          <w:tcPr>
            <w:tcW w:w="2977" w:type="dxa"/>
            <w:shd w:val="clear" w:color="auto" w:fill="auto"/>
          </w:tcPr>
          <w:p w:rsidR="00672D9C" w:rsidRPr="000F4DFE" w:rsidRDefault="00672D9C" w:rsidP="0097546E">
            <w:pPr>
              <w:jc w:val="both"/>
            </w:pPr>
            <w:r w:rsidRPr="000F4DFE">
              <w:t>Документация, передав</w:t>
            </w:r>
            <w:r w:rsidRPr="000F4DFE">
              <w:t>а</w:t>
            </w:r>
            <w:r w:rsidRPr="000F4DFE">
              <w:t>емая Заказчику вместе с оборуд</w:t>
            </w:r>
            <w:r w:rsidRPr="000F4DFE">
              <w:t>о</w:t>
            </w:r>
            <w:r w:rsidRPr="000F4DFE">
              <w:t>ванием</w:t>
            </w:r>
          </w:p>
        </w:tc>
        <w:tc>
          <w:tcPr>
            <w:tcW w:w="6237" w:type="dxa"/>
            <w:shd w:val="clear" w:color="auto" w:fill="auto"/>
          </w:tcPr>
          <w:p w:rsidR="00672D9C" w:rsidRDefault="00672D9C" w:rsidP="0097546E">
            <w:pPr>
              <w:numPr>
                <w:ilvl w:val="0"/>
                <w:numId w:val="1"/>
              </w:numPr>
              <w:jc w:val="both"/>
            </w:pPr>
            <w:r w:rsidRPr="000F4DFE">
              <w:t>Паспорт БАГВ</w:t>
            </w:r>
            <w:r>
              <w:t xml:space="preserve">, оформленный в соответствии с Приложением 7 к «Правилам </w:t>
            </w:r>
            <w:r w:rsidRPr="000F4DFE">
              <w:t>технической эксплуатации те</w:t>
            </w:r>
            <w:r w:rsidRPr="000F4DFE">
              <w:t>п</w:t>
            </w:r>
            <w:r w:rsidRPr="000F4DFE">
              <w:t>ловых энергоустановок», утвержденных Приказом Минэн</w:t>
            </w:r>
            <w:r>
              <w:t xml:space="preserve">ерго России от 24.03.2003 №115, и </w:t>
            </w:r>
            <w:r w:rsidRPr="000F4DFE">
              <w:t xml:space="preserve">предварительно согласованный с Заказчиком. </w:t>
            </w:r>
          </w:p>
          <w:p w:rsidR="00672D9C" w:rsidRPr="000F4DFE" w:rsidRDefault="00672D9C" w:rsidP="0097546E">
            <w:pPr>
              <w:ind w:left="720"/>
              <w:jc w:val="both"/>
            </w:pPr>
            <w:r w:rsidRPr="000F4DFE">
              <w:t>Па</w:t>
            </w:r>
            <w:r w:rsidRPr="000F4DFE">
              <w:t>с</w:t>
            </w:r>
            <w:r w:rsidRPr="000F4DFE">
              <w:t>порт должен содержать отметк</w:t>
            </w:r>
            <w:r>
              <w:t>и</w:t>
            </w:r>
            <w:r w:rsidRPr="000F4DFE">
              <w:t xml:space="preserve"> о гарантийных обязательствах изготовителя</w:t>
            </w:r>
            <w:r>
              <w:t xml:space="preserve"> и</w:t>
            </w:r>
            <w:r w:rsidRPr="000F4DFE">
              <w:t xml:space="preserve"> гарантийн</w:t>
            </w:r>
            <w:r>
              <w:t>ом</w:t>
            </w:r>
            <w:r w:rsidRPr="000F4DFE">
              <w:t xml:space="preserve"> срок</w:t>
            </w:r>
            <w:r>
              <w:t>е</w:t>
            </w:r>
            <w:r w:rsidRPr="000F4DFE">
              <w:t>, заверенные подписью ответственного лица и скрепленные печатью организ</w:t>
            </w:r>
            <w:r w:rsidRPr="000F4DFE">
              <w:t>а</w:t>
            </w:r>
            <w:r w:rsidRPr="000F4DFE">
              <w:t>ции-изготовителя.</w:t>
            </w:r>
          </w:p>
          <w:p w:rsidR="00672D9C" w:rsidRDefault="00672D9C" w:rsidP="0097546E">
            <w:pPr>
              <w:numPr>
                <w:ilvl w:val="0"/>
                <w:numId w:val="1"/>
              </w:numPr>
              <w:jc w:val="both"/>
            </w:pPr>
            <w:r w:rsidRPr="000F4DFE">
              <w:t>Руководство по эксплуатации БАГВ на русском языке.</w:t>
            </w:r>
          </w:p>
          <w:p w:rsidR="00672D9C" w:rsidRDefault="00672D9C" w:rsidP="0097546E">
            <w:pPr>
              <w:numPr>
                <w:ilvl w:val="0"/>
                <w:numId w:val="1"/>
              </w:numPr>
              <w:jc w:val="both"/>
            </w:pPr>
            <w:r>
              <w:t xml:space="preserve">Сертификат соответствия изделий из листового пластика и </w:t>
            </w:r>
            <w:proofErr w:type="spellStart"/>
            <w:r>
              <w:t>спиралевитых</w:t>
            </w:r>
            <w:proofErr w:type="spellEnd"/>
            <w:r>
              <w:t xml:space="preserve"> труб требованиям ТУ з</w:t>
            </w:r>
            <w:r>
              <w:t>а</w:t>
            </w:r>
            <w:r>
              <w:t>вода - изготовителя.</w:t>
            </w:r>
          </w:p>
          <w:p w:rsidR="00672D9C" w:rsidRDefault="00672D9C" w:rsidP="0097546E">
            <w:pPr>
              <w:numPr>
                <w:ilvl w:val="0"/>
                <w:numId w:val="1"/>
              </w:numPr>
              <w:jc w:val="both"/>
            </w:pPr>
            <w:r>
              <w:t>Заключение санитарно-эпидемиологической эк</w:t>
            </w:r>
            <w:r>
              <w:t>с</w:t>
            </w:r>
            <w:r>
              <w:t>пертизы о соответствии материала БАГВ нормат</w:t>
            </w:r>
            <w:r>
              <w:t>и</w:t>
            </w:r>
            <w:r>
              <w:t>вам и Единым санитарно-эпидемиологическим и гигиеническим требованиям, утв. решением к</w:t>
            </w:r>
            <w:r>
              <w:t>о</w:t>
            </w:r>
            <w:r>
              <w:t xml:space="preserve">миссии Таможенного союза от 28.05.2010 №299 Глава </w:t>
            </w:r>
            <w:r>
              <w:rPr>
                <w:lang w:val="en-US"/>
              </w:rPr>
              <w:t>II</w:t>
            </w:r>
            <w:r>
              <w:t>, раздел 16 «Требований к материалам и изделиям, изготавливаемым из полимерных и др</w:t>
            </w:r>
            <w:r>
              <w:t>у</w:t>
            </w:r>
            <w:r>
              <w:t>гих материалов, предназначенных для контакта с пищевыми продуктами и ср</w:t>
            </w:r>
            <w:r>
              <w:t>е</w:t>
            </w:r>
            <w:r>
              <w:t>дами».</w:t>
            </w:r>
          </w:p>
          <w:p w:rsidR="00672D9C" w:rsidRPr="000F4DFE" w:rsidRDefault="00672D9C" w:rsidP="0097546E">
            <w:pPr>
              <w:numPr>
                <w:ilvl w:val="0"/>
                <w:numId w:val="1"/>
              </w:numPr>
              <w:jc w:val="both"/>
            </w:pPr>
            <w:r>
              <w:t>Сертификат соответствия изделий из полипроп</w:t>
            </w:r>
            <w:r>
              <w:t>и</w:t>
            </w:r>
            <w:r>
              <w:t>лена требованиям ТУ завода-изготовителя.</w:t>
            </w:r>
          </w:p>
        </w:tc>
      </w:tr>
    </w:tbl>
    <w:p w:rsidR="00672D9C" w:rsidRDefault="00672D9C"/>
    <w:p w:rsidR="00672D9C" w:rsidRDefault="00672D9C"/>
    <w:p w:rsidR="00602EAC" w:rsidRDefault="00672D9C" w:rsidP="00672D9C">
      <w:pPr>
        <w:jc w:val="center"/>
        <w:rPr>
          <w:sz w:val="28"/>
          <w:szCs w:val="28"/>
        </w:rPr>
      </w:pPr>
      <w:r w:rsidRPr="00672D9C">
        <w:rPr>
          <w:sz w:val="28"/>
          <w:szCs w:val="28"/>
        </w:rPr>
        <w:t>Информационная карта</w:t>
      </w:r>
    </w:p>
    <w:p w:rsidR="00672D9C" w:rsidRDefault="00672D9C" w:rsidP="00672D9C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6237"/>
      </w:tblGrid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r>
              <w:t>Дата начала – дата и время окончания срока подачи заявок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 xml:space="preserve">Заявки </w:t>
            </w:r>
            <w:proofErr w:type="gramStart"/>
            <w:r w:rsidRPr="00CB5992">
              <w:t>подаются</w:t>
            </w:r>
            <w:proofErr w:type="gramEnd"/>
            <w:r w:rsidRPr="00CB5992">
              <w:t xml:space="preserve"> начиная с «</w:t>
            </w:r>
            <w:r>
              <w:t>25</w:t>
            </w:r>
            <w:r w:rsidRPr="00CB5992">
              <w:t xml:space="preserve">» </w:t>
            </w:r>
            <w:r>
              <w:t>июля</w:t>
            </w:r>
            <w:r w:rsidRPr="00CB5992">
              <w:t xml:space="preserve">  202</w:t>
            </w:r>
            <w:r>
              <w:t>4</w:t>
            </w:r>
            <w:r w:rsidRPr="00CB5992">
              <w:t xml:space="preserve">  г. </w:t>
            </w:r>
            <w:r>
              <w:t xml:space="preserve"> </w:t>
            </w:r>
            <w:r w:rsidRPr="00CB5992">
              <w:t>и до «</w:t>
            </w:r>
            <w:r>
              <w:t>07</w:t>
            </w:r>
            <w:r w:rsidRPr="00CB5992">
              <w:t xml:space="preserve">» </w:t>
            </w:r>
            <w:r>
              <w:t xml:space="preserve"> августа  </w:t>
            </w:r>
            <w:r w:rsidRPr="00CB5992">
              <w:t>202</w:t>
            </w:r>
            <w:r>
              <w:t>4</w:t>
            </w:r>
            <w:r w:rsidRPr="00CB5992">
              <w:t xml:space="preserve"> г. </w:t>
            </w:r>
            <w:r>
              <w:t>09</w:t>
            </w:r>
            <w:r w:rsidRPr="00CB5992">
              <w:t xml:space="preserve">  ч. </w:t>
            </w:r>
            <w:r>
              <w:t>00</w:t>
            </w:r>
            <w:r w:rsidRPr="00CB5992">
              <w:t xml:space="preserve"> мин.  (по местному времени Заказчика) </w:t>
            </w:r>
          </w:p>
        </w:tc>
      </w:tr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r w:rsidRPr="000B51E3">
              <w:t xml:space="preserve">Дата начала – дата </w:t>
            </w:r>
            <w:proofErr w:type="gramStart"/>
            <w:r w:rsidRPr="000B51E3">
              <w:t>окончания срока предоставления разъяснений документации</w:t>
            </w:r>
            <w:proofErr w:type="gramEnd"/>
            <w:r w:rsidRPr="000B51E3">
              <w:t xml:space="preserve"> о закупке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>Разъяснения положений извещения и (или) документации о закупке, предоставляются с «</w:t>
            </w:r>
            <w:r>
              <w:t>25</w:t>
            </w:r>
            <w:r w:rsidRPr="00CB5992">
              <w:t xml:space="preserve">» </w:t>
            </w:r>
            <w:r>
              <w:t xml:space="preserve">июля </w:t>
            </w:r>
            <w:r w:rsidRPr="00CB5992">
              <w:t xml:space="preserve"> 202</w:t>
            </w:r>
            <w:r>
              <w:t>4</w:t>
            </w:r>
            <w:r w:rsidRPr="00CB5992">
              <w:t xml:space="preserve">  г. </w:t>
            </w:r>
            <w:r>
              <w:t xml:space="preserve"> </w:t>
            </w:r>
            <w:r w:rsidRPr="00CB5992">
              <w:t xml:space="preserve"> и </w:t>
            </w:r>
            <w:r>
              <w:t xml:space="preserve"> </w:t>
            </w:r>
            <w:r w:rsidRPr="00CB5992">
              <w:t>до «</w:t>
            </w:r>
            <w:r>
              <w:t>06</w:t>
            </w:r>
            <w:r w:rsidRPr="00CB5992">
              <w:t xml:space="preserve">» </w:t>
            </w:r>
            <w:r>
              <w:t xml:space="preserve">августа </w:t>
            </w:r>
            <w:r w:rsidRPr="00CB5992">
              <w:t xml:space="preserve"> 202</w:t>
            </w:r>
            <w:r>
              <w:t>4</w:t>
            </w:r>
            <w:r w:rsidRPr="00CB5992">
              <w:t xml:space="preserve"> г. 1</w:t>
            </w:r>
            <w:r>
              <w:t>4</w:t>
            </w:r>
            <w:r w:rsidRPr="00CB5992">
              <w:t xml:space="preserve">  ч. 00 мин.  (по местному времени Заказчика)</w:t>
            </w:r>
          </w:p>
        </w:tc>
      </w:tr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r>
              <w:t>Адрес и порядок подачи заявок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672D9C">
              <w:t>Подача заявок в форме электронных документов, на электронной площадке РТС-тендер (http://www.rts-tender.ru)</w:t>
            </w:r>
          </w:p>
        </w:tc>
      </w:tr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r>
              <w:t>Место и дата рассмотрения заявок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 xml:space="preserve">188800, Ленинградская область, г. Выборг, ул. Сухова, д.2, </w:t>
            </w:r>
          </w:p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>«</w:t>
            </w:r>
            <w:r>
              <w:t>07</w:t>
            </w:r>
            <w:r w:rsidRPr="00CB5992">
              <w:t xml:space="preserve">» </w:t>
            </w:r>
            <w:r>
              <w:t xml:space="preserve">августа </w:t>
            </w:r>
            <w:r w:rsidRPr="00CB5992">
              <w:t xml:space="preserve"> 202</w:t>
            </w:r>
            <w:r>
              <w:t>4</w:t>
            </w:r>
            <w:r w:rsidRPr="00CB5992">
              <w:t xml:space="preserve">  г. «</w:t>
            </w:r>
            <w:r>
              <w:t>09</w:t>
            </w:r>
            <w:r w:rsidRPr="00CB5992">
              <w:t xml:space="preserve">» час. </w:t>
            </w:r>
            <w:r>
              <w:t>3</w:t>
            </w:r>
            <w:r w:rsidRPr="00CB5992">
              <w:t xml:space="preserve">0 мин. </w:t>
            </w:r>
          </w:p>
        </w:tc>
      </w:tr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bookmarkStart w:id="0" w:name="_Ref293496737"/>
            <w:r>
              <w:t>Критерии и порядок оценки и сопоставления заявок</w:t>
            </w:r>
            <w:bookmarkEnd w:id="0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>Наименьшая предложенная цена и соответствие техническому заданию</w:t>
            </w:r>
          </w:p>
        </w:tc>
      </w:tr>
      <w:tr w:rsidR="00672D9C" w:rsidRPr="00CB5992" w:rsidTr="009754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672D9C" w:rsidRDefault="00672D9C" w:rsidP="009754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8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Default="00672D9C" w:rsidP="0097546E">
            <w:pPr>
              <w:jc w:val="both"/>
            </w:pPr>
            <w:r>
              <w:t>Место и дата оценки и сопоставления заявок (подведения итогов закупки)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>188800, Ленинградская область, г. Выборг, ул. Сухова, д.2,</w:t>
            </w:r>
          </w:p>
          <w:p w:rsidR="00672D9C" w:rsidRPr="00CB5992" w:rsidRDefault="00672D9C" w:rsidP="0097546E">
            <w:pPr>
              <w:tabs>
                <w:tab w:val="num" w:pos="720"/>
              </w:tabs>
              <w:ind w:left="720" w:hanging="360"/>
              <w:jc w:val="both"/>
            </w:pPr>
            <w:r w:rsidRPr="00CB5992">
              <w:t>«</w:t>
            </w:r>
            <w:r>
              <w:t>07</w:t>
            </w:r>
            <w:r w:rsidRPr="00CB5992">
              <w:t xml:space="preserve">» </w:t>
            </w:r>
            <w:r>
              <w:t xml:space="preserve">августа </w:t>
            </w:r>
            <w:r w:rsidRPr="00CB5992">
              <w:t xml:space="preserve"> 202</w:t>
            </w:r>
            <w:r>
              <w:t>4</w:t>
            </w:r>
            <w:r w:rsidRPr="00CB5992">
              <w:t xml:space="preserve">  г. «</w:t>
            </w:r>
            <w:r>
              <w:t xml:space="preserve">11 </w:t>
            </w:r>
            <w:r w:rsidRPr="00CB5992">
              <w:t>» час. 00 мин.</w:t>
            </w:r>
          </w:p>
        </w:tc>
      </w:tr>
    </w:tbl>
    <w:p w:rsidR="00672D9C" w:rsidRDefault="00672D9C" w:rsidP="00672D9C"/>
    <w:p w:rsidR="00672D9C" w:rsidRPr="00672D9C" w:rsidRDefault="00672D9C" w:rsidP="00672D9C">
      <w:pPr>
        <w:jc w:val="center"/>
        <w:rPr>
          <w:sz w:val="28"/>
          <w:szCs w:val="28"/>
        </w:rPr>
      </w:pPr>
      <w:bookmarkStart w:id="1" w:name="_GoBack"/>
      <w:bookmarkEnd w:id="1"/>
    </w:p>
    <w:sectPr w:rsidR="00672D9C" w:rsidRPr="00672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13DFF"/>
    <w:multiLevelType w:val="hybridMultilevel"/>
    <w:tmpl w:val="3F145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A644C70"/>
    <w:multiLevelType w:val="hybridMultilevel"/>
    <w:tmpl w:val="39FCD9C0"/>
    <w:lvl w:ilvl="0" w:tplc="E2B62330">
      <w:start w:val="1"/>
      <w:numFmt w:val="decimal"/>
      <w:lvlText w:val="%1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D3"/>
    <w:rsid w:val="00245CD3"/>
    <w:rsid w:val="00602EAC"/>
    <w:rsid w:val="0067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Bullet Number,Нумерованый список,List Paragraph1,Bullet List,FooterText,numbered,lp1"/>
    <w:basedOn w:val="a"/>
    <w:link w:val="a4"/>
    <w:uiPriority w:val="34"/>
    <w:qFormat/>
    <w:rsid w:val="00672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4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3"/>
    <w:uiPriority w:val="34"/>
    <w:locked/>
    <w:rsid w:val="00672D9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Bullet Number,Нумерованый список,List Paragraph1,Bullet List,FooterText,numbered,lp1"/>
    <w:basedOn w:val="a"/>
    <w:link w:val="a4"/>
    <w:uiPriority w:val="34"/>
    <w:qFormat/>
    <w:rsid w:val="00672D9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4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3"/>
    <w:uiPriority w:val="34"/>
    <w:locked/>
    <w:rsid w:val="00672D9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2024-07-29T05:29:00Z</dcterms:created>
  <dcterms:modified xsi:type="dcterms:W3CDTF">2024-07-29T05:39:00Z</dcterms:modified>
</cp:coreProperties>
</file>